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C7" w:rsidRDefault="0031036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7724C7">
          <w:pgSz w:w="11906" w:h="16383"/>
          <w:pgMar w:top="1440" w:right="1800" w:bottom="1440" w:left="1800" w:header="720" w:footer="720" w:gutter="0"/>
          <w:cols w:space="720"/>
        </w:sectPr>
      </w:pPr>
      <w:bookmarkStart w:id="0" w:name="block-53742237"/>
      <w:r>
        <w:rPr>
          <w:rFonts w:ascii="Times New Roman" w:hAnsi="Times New Roman" w:cs="Times New Roman"/>
          <w:b/>
          <w:bCs/>
          <w:noProof/>
          <w:sz w:val="26"/>
          <w:szCs w:val="26"/>
          <w:lang w:val="ru-RU" w:eastAsia="ru-RU"/>
        </w:rPr>
        <w:drawing>
          <wp:inline distT="0" distB="0" distL="0" distR="0">
            <wp:extent cx="5274310" cy="7459761"/>
            <wp:effectExtent l="0" t="0" r="2540" b="8255"/>
            <wp:docPr id="1" name="Рисунок 1" descr="C:\Users\компик\Desktop\школа 2025 - 2026\рабочие программы 2025 - 2026\История\История Базовый уровень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мпик\Desktop\школа 2025 - 2026\рабочие программы 2025 - 2026\История\История Базовый уровень 5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bookmarkEnd w:id="0"/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ОБЩАЯ ХАРАКТЕРИСТИКА УЧЕБНОГО ПРЕДМЕТА «ИСТОРИЯ»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развития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ЦЕЛИ ИЗУЧЕНИЯ УЧЕБНОГО ПРЕДМЕТА «ИСТОРИЯ»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724C7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Задачами изучения истории являются:</w:t>
      </w:r>
    </w:p>
    <w:p w:rsidR="007724C7" w:rsidRPr="00CF6D23" w:rsidRDefault="00CF6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7724C7" w:rsidRPr="00CF6D23" w:rsidRDefault="00CF6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724C7" w:rsidRPr="00CF6D23" w:rsidRDefault="00CF6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724C7" w:rsidRPr="00CF6D23" w:rsidRDefault="00CF6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7724C7" w:rsidRPr="00CF6D23" w:rsidRDefault="00CF6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МЕСТО УЧЕБНОГО ПРЕДМЕТА «ИСТОРИЯ» В УЧЕБНОМ ПЛАНЕ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333333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1707D9" w:rsidRPr="00CF6D23" w:rsidRDefault="001707D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1707D9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707D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СОДЕРЖАНИЕ УЧЕБНОГО ПРЕДМЕТА</w:t>
      </w:r>
    </w:p>
    <w:p w:rsidR="007724C7" w:rsidRPr="001707D9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1707D9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707D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7724C7" w:rsidRPr="001707D9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1707D9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707D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ИСТОРИЯ ДРЕВНЕГО МИРА</w:t>
      </w:r>
    </w:p>
    <w:p w:rsidR="007724C7" w:rsidRPr="001707D9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1707D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707D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1707D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Историческая хронология (счет лет «до н. э.» и «н. э.»). 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Историческая карта.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ПЕРВОБЫТНОЕ ОБЩЕСТВО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Происхождение, расселение и эволюция древнейшего человека.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Условия жизни и занятия первобытных людей.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Овладение огнем. Орудия и жилища первобытных людей.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производящему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Переход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родовой к соседской общине. Появление знати.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веке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Степь и ее роль в распространении культурных взаимовлияний.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Разложение первобытнообщинных отношений. На пороге цивилизации.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МИР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мир. Древний Восток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Египет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Египта. Условия жизни и занятия древних египтян.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Возникновение государственной власти. Объединение Египта.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земледелия, скотоводства, ремесел.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Хозяйство Древнего Египта в середине 2 тыс. до н.э. Египетское войско.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Отношения Египта с соседними народами.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Тутмос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Письменность (иероглифы, папирус). Открытие Ж.Ф. Шампольона. Образование.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Древние цивилизации Месопотамии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Месопотамии (Междуречья). Занятия населения.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Мифы и сказания.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Древний Вавилон. Царь Хаммурапи и его законы.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Нововавилонского царства. Легендарные памятники города Вавилона.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Восточное Средиземноморье в древности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Ассирия. Персидская держава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Великий, Дарий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Индия. Древний Китай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Религиозно-философские учения Древнего Китая. Конфуций. Научные знания и изобретения древних китайцев. 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D306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Греция. Эллинизм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Древнейшая Греция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Верования древних греков. Пантеон Богов. Взаимоотношения Богов и людей.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Троянская война. Вторжение дорийских племён. Поэмы Гомера «Илиада», «Одиссея».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Греческие полисы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>Фанагория. Киммерийцы. Скифское царство в Крыму. Сарматы. Боспорское царство.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Афины: утверждение демократии. Законы Солона. Реформы Клисфена, их значение.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Итоги греко-персидских войн.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Возвышение Афинского государства. Афины при Перикле. Хозяйственная жизнь.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Культура Древней Греции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Македонские завоевания. Эллинизм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Главенство Македонии над греческими полисами. Коринфский союз.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Рим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Возникновение Римского государства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Легенды об основании Рима. Рим эпохи царей.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Республика римских граждан. Патриции и плебеи. Управление и законы.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Верования древних римлян. Боги. Жрецы.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Завоевание Римом Италии. Римское войско.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Римские завоевания в Средиземноморье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Войны Рима с Карфагеном. Ганнибал; битва при Каннах. Поражение Карфагена.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Установление господства Рима в Средиземноморье. Римские провинции.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Поздняя Римская республика. Гражданские войны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Восстание Спартака. Участие армии в гражданских войнах.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Первый триумвират. Гай Юлий Цезарь: путь к власти, диктатура.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Расцвет и падение Римской империи. Культура Древнего Рима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Борьба между наследниками Цезаря. Победа Октавиана.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Установление императорской власти. 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Октавиан Август. Римское гражданство.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Римская литература, золотой век поэзии.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Императоры Рима: завоеватели и правители. Римская империя: территория, управление.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Возникновение и распространение христианства.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Искусство Древнего Рима: архитектура, скульптура. </w:t>
      </w:r>
      <w:r w:rsidRPr="008D306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Пантеон. Развитие наук.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Римское право. Римские историки. Ораторское искусство; Цицерон.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Повседневная жизнь в столице и провинциях.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Император Константин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Рим и варвары. Падение Западной Римской империи.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цивилизаций Древнего мира.</w:t>
      </w: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ИСТОРИЯ НАШЕГО КРАЯ</w:t>
      </w:r>
    </w:p>
    <w:p w:rsidR="00CF6D23" w:rsidRDefault="00CF6D23" w:rsidP="00CF6D2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6D23">
        <w:rPr>
          <w:rFonts w:ascii="Times New Roman" w:hAnsi="Times New Roman" w:cs="Times New Roman"/>
          <w:b/>
          <w:sz w:val="26"/>
          <w:szCs w:val="26"/>
          <w:lang w:val="ru-RU"/>
        </w:rPr>
        <w:t>Глава 1. Наш край в древности</w:t>
      </w:r>
    </w:p>
    <w:p w:rsidR="00CF6D23" w:rsidRDefault="00CF6D23" w:rsidP="00CF6D2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E1165A">
        <w:rPr>
          <w:rFonts w:ascii="Times New Roman" w:hAnsi="Times New Roman" w:cs="Times New Roman"/>
          <w:b/>
          <w:sz w:val="28"/>
          <w:szCs w:val="28"/>
        </w:rPr>
        <w:t>II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Наш край в </w:t>
      </w:r>
      <w:r w:rsidRPr="00E1165A">
        <w:rPr>
          <w:rFonts w:ascii="Times New Roman" w:hAnsi="Times New Roman" w:cs="Times New Roman"/>
          <w:b/>
          <w:sz w:val="28"/>
          <w:szCs w:val="28"/>
        </w:rPr>
        <w:t>V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E1165A">
        <w:rPr>
          <w:rFonts w:ascii="Times New Roman" w:hAnsi="Times New Roman" w:cs="Times New Roman"/>
          <w:b/>
          <w:sz w:val="28"/>
          <w:szCs w:val="28"/>
        </w:rPr>
        <w:t>XV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вв.</w:t>
      </w:r>
    </w:p>
    <w:p w:rsidR="007724C7" w:rsidRDefault="00CF6D23" w:rsidP="00CF6D23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6F18F5">
        <w:rPr>
          <w:rFonts w:ascii="Times New Roman" w:hAnsi="Times New Roman" w:cs="Times New Roman"/>
          <w:b/>
          <w:sz w:val="28"/>
          <w:szCs w:val="28"/>
        </w:rPr>
        <w:t>III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Наш край в </w:t>
      </w:r>
      <w:r w:rsidRPr="006F18F5">
        <w:rPr>
          <w:rFonts w:ascii="Times New Roman" w:hAnsi="Times New Roman" w:cs="Times New Roman"/>
          <w:b/>
          <w:sz w:val="28"/>
          <w:szCs w:val="28"/>
        </w:rPr>
        <w:t>XVI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веке</w:t>
      </w:r>
    </w:p>
    <w:p w:rsidR="00CF6D23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ВСЕОБЩАЯ ИСТОРИЯ. ИСТОРИЯ СРЕДНИХ ВЕКОВ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Средние века: понятие, хронологические рамки и периодизация Средневековья.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Европа в раннее Средневековье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Падение Западной Римской империи и образование варварских королевств.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Византийская империя в </w:t>
      </w:r>
      <w:r>
        <w:rPr>
          <w:rFonts w:ascii="Times New Roman" w:hAnsi="Times New Roman" w:cs="Times New Roman"/>
          <w:color w:val="000000"/>
          <w:sz w:val="26"/>
          <w:szCs w:val="26"/>
        </w:rPr>
        <w:t>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—</w:t>
      </w:r>
      <w:r>
        <w:rPr>
          <w:rFonts w:ascii="Times New Roman" w:hAnsi="Times New Roman" w:cs="Times New Roman"/>
          <w:color w:val="000000"/>
          <w:sz w:val="26"/>
          <w:szCs w:val="26"/>
        </w:rPr>
        <w:t>XI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Салическая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правда. Принятие франками христианства.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Франкское государство в </w:t>
      </w:r>
      <w:r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Мусульманская цивилизация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VII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—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Арабы в </w:t>
      </w:r>
      <w:r>
        <w:rPr>
          <w:rFonts w:ascii="Times New Roman" w:hAnsi="Times New Roman" w:cs="Times New Roman"/>
          <w:color w:val="000000"/>
          <w:sz w:val="26"/>
          <w:szCs w:val="26"/>
        </w:rPr>
        <w:t>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—Х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Средневековое европейское общество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Расцвет Средневековья в Западной Европе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Государства Европы в </w:t>
      </w:r>
      <w:r>
        <w:rPr>
          <w:rFonts w:ascii="Times New Roman" w:hAnsi="Times New Roman" w:cs="Times New Roman"/>
          <w:color w:val="000000"/>
          <w:sz w:val="26"/>
          <w:szCs w:val="26"/>
        </w:rPr>
        <w:t>XI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—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Крестовые походы: цели, участники, итоги. Духовно-рыцарские ордены.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Итальянские государства в </w:t>
      </w:r>
      <w:r>
        <w:rPr>
          <w:rFonts w:ascii="Times New Roman" w:hAnsi="Times New Roman" w:cs="Times New Roman"/>
          <w:color w:val="000000"/>
          <w:sz w:val="26"/>
          <w:szCs w:val="26"/>
        </w:rPr>
        <w:t>XI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Польско-литовское государство в Х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экономики в европейских странах в период зрелого Средневековья.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и народы Азии, Африки и Америки в Средние века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Индия: раздробленность индийских княжеств, вторжение мусульман, Делийский султанат. Культура и наука Индии.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Осень Средневековья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Столетняя война; Ж. Д’Арк.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Обострение социальных противоречий в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(Жакерия, восстание Уота Тайлера). Гуситское движение в Чехии.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Экспансия турок-османов. Османские завоевания на Балканах. Падение Константинополя.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Укрепление королевской власти в странах Европы.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7724C7" w:rsidRPr="00CF6D23" w:rsidRDefault="007724C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ОТ РУСИ К РОССИЙСКОМУ ГОСУДАРСТВУ </w:t>
      </w:r>
    </w:p>
    <w:p w:rsidR="007724C7" w:rsidRPr="00CF6D23" w:rsidRDefault="007724C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Великое переселение народов на территории современной России. Государство Русь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Города-государства на территории современной России, основанные в эпоху античности.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Великое переселение народов. Миграция готов. Нашествие гуннов.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Страны и народы Восточной Европы, Сибири и Дальнего Востока.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Славянские общности Восточной Европы.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Их соседи ‒ балты и финно-угры. Восточные славяне и варяги.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н. э. Формирование новой политической и этнической карты континента.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известия о Руси. Проблема образования государства.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Русь. Скандинавы на Руси. Начало династии Рюриковичей.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варяг в греки». Волжский торговый путь.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Принятие христианства и его значение. Византийское наследие на Руси.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Князья, дружина. Духовенство. Городское население. Купцы.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Русская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Правда, церковные уставы.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Русские земли в середине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Русские земли в середине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—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XIV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Создание единого Русского государства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Новгород и Псков в </w:t>
      </w:r>
      <w:r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Иван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Василий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7724C7" w:rsidRPr="00CF6D23" w:rsidRDefault="00CF6D2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7724C7" w:rsidRP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ИСТОРИЯ НАШЕГО КРАЯ</w:t>
      </w:r>
    </w:p>
    <w:p w:rsidR="007724C7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sz w:val="26"/>
          <w:szCs w:val="26"/>
          <w:lang w:val="ru-RU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CF6D23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Наш край в </w:t>
      </w:r>
      <w:r>
        <w:rPr>
          <w:rFonts w:ascii="Times New Roman" w:hAnsi="Times New Roman" w:cs="Times New Roman"/>
          <w:b/>
          <w:sz w:val="26"/>
          <w:szCs w:val="26"/>
        </w:rPr>
        <w:t>XVII</w:t>
      </w:r>
      <w:r w:rsidRPr="00CF6D2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веке</w:t>
      </w:r>
    </w:p>
    <w:p w:rsid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BD3C7C">
        <w:rPr>
          <w:rFonts w:ascii="Times New Roman" w:hAnsi="Times New Roman" w:cs="Times New Roman"/>
          <w:b/>
          <w:sz w:val="28"/>
          <w:szCs w:val="28"/>
        </w:rPr>
        <w:t>II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Наш край в </w:t>
      </w:r>
      <w:r w:rsidRPr="00BD3C7C">
        <w:rPr>
          <w:rFonts w:ascii="Times New Roman" w:hAnsi="Times New Roman" w:cs="Times New Roman"/>
          <w:b/>
          <w:sz w:val="28"/>
          <w:szCs w:val="28"/>
        </w:rPr>
        <w:t>XVIII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веке</w:t>
      </w:r>
    </w:p>
    <w:p w:rsidR="00CF6D23" w:rsidRP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BD3C7C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Наш край в </w:t>
      </w:r>
      <w:r w:rsidRPr="00BD3C7C">
        <w:rPr>
          <w:rFonts w:ascii="Times New Roman" w:hAnsi="Times New Roman" w:cs="Times New Roman"/>
          <w:b/>
          <w:sz w:val="28"/>
          <w:szCs w:val="28"/>
        </w:rPr>
        <w:t>XIX</w:t>
      </w:r>
      <w:r w:rsidRPr="00CF6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веке</w:t>
      </w:r>
    </w:p>
    <w:p w:rsidR="007724C7" w:rsidRP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7724C7" w:rsidRPr="00CF6D23" w:rsidRDefault="007724C7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Эпоха Великих географических открытий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Европа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вв.: традиции и новизна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Изменения в европейском обществе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Нантский эдикт 1598 г. Людовик </w:t>
      </w:r>
      <w:r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Английская революция середины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Реформация и Контрреформация в Польше.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Международные отношения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Азии и Африки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—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Индия при Великих Моголах. Начало проникновения европейцев. Ост-Индские компании.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Средиземноморская Африка. Влияние Великих географических открытий на развитие Африки.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Раннего Нового времени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Эпоха Ивана </w:t>
      </w:r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Период боярского правления. Соперничество боярских кланов. Московское восстание 1547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Принятие Иваном </w:t>
      </w:r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Присоединение Казанского и Астраханского ханств.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заповедных летах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Холопы. Формирование вольного казачества.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Новгород. Последствия опричнины.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Значение правления Ивана Грозного. Исторический портрет царя на фоне эпохи.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Россия в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Культура в 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Смута в России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Смутное время начала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политика. Восстание 1606 г. и убийство самозванца.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Совет всея земли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Земский собор 1613 г. и его роль в восстановлении центральной власти в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при первых Романовых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при первых Романовых.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Экономическое развитие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Восстановление экономического потенциала страны.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Возвращение территорий, утраченных в годы Смуты.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Социальная структура российского общества.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Русская деревня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Изменения в вооружённых силах. Полки «нового (иноземного) строя».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Городские восстания середины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Гетманщины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Белгородская засечная черта. Конфликты с Османской империей.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Азовское осадное сидение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океану. Походы Ерофея Хабарова и Василия Пояркова и исследование бассейна реки Амур. Нерчинский договор с Китаем.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Царь Федор Алексеевич. Отмена местничества. Налоговая (податная) реформа.</w:t>
      </w:r>
    </w:p>
    <w:p w:rsidR="007724C7" w:rsidRPr="00CF6D23" w:rsidRDefault="00CF6D2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Культура в 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—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Синопсис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7724C7" w:rsidRPr="00CF6D23" w:rsidRDefault="00CF6D23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ИСТОРИЯ НАШЕГО КРАЯ</w:t>
      </w:r>
    </w:p>
    <w:p w:rsidR="007724C7" w:rsidRDefault="00625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25E72">
        <w:rPr>
          <w:rFonts w:ascii="Times New Roman" w:hAnsi="Times New Roman" w:cs="Times New Roman"/>
          <w:b/>
          <w:sz w:val="26"/>
          <w:szCs w:val="26"/>
          <w:lang w:val="ru-RU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625E72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Наш край в первой половине </w:t>
      </w:r>
      <w:r>
        <w:rPr>
          <w:rFonts w:ascii="Times New Roman" w:hAnsi="Times New Roman" w:cs="Times New Roman"/>
          <w:b/>
          <w:sz w:val="26"/>
          <w:szCs w:val="26"/>
        </w:rPr>
        <w:t>XX</w:t>
      </w:r>
      <w:r w:rsidRPr="00625E7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века</w:t>
      </w:r>
    </w:p>
    <w:p w:rsidR="00625E72" w:rsidRDefault="00625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5E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CC3043">
        <w:rPr>
          <w:rFonts w:ascii="Times New Roman" w:hAnsi="Times New Roman" w:cs="Times New Roman"/>
          <w:b/>
          <w:sz w:val="28"/>
          <w:szCs w:val="28"/>
        </w:rPr>
        <w:t>II</w:t>
      </w:r>
      <w:r w:rsidRPr="00625E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Наш край во второй половине </w:t>
      </w:r>
      <w:r w:rsidRPr="00CC3043">
        <w:rPr>
          <w:rFonts w:ascii="Times New Roman" w:hAnsi="Times New Roman" w:cs="Times New Roman"/>
          <w:b/>
          <w:sz w:val="28"/>
          <w:szCs w:val="28"/>
        </w:rPr>
        <w:t>XX</w:t>
      </w:r>
      <w:r w:rsidRPr="00625E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первой четверти </w:t>
      </w:r>
      <w:r w:rsidRPr="00CC3043">
        <w:rPr>
          <w:rFonts w:ascii="Times New Roman" w:hAnsi="Times New Roman" w:cs="Times New Roman"/>
          <w:b/>
          <w:sz w:val="28"/>
          <w:szCs w:val="28"/>
        </w:rPr>
        <w:t>XXI</w:t>
      </w:r>
      <w:r w:rsidRPr="00625E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века</w:t>
      </w:r>
    </w:p>
    <w:p w:rsidR="00625E72" w:rsidRPr="00625E72" w:rsidRDefault="00625E72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proofErr w:type="gramEnd"/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Век перемен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Государства Европы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Европейское общество: нация, сословия, семья, отношение к детям.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Монархии в Европе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Международные отношения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Северная война (1700-1721 гг.). Династические войны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 наследство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Семилетняя война (1756-1763 гг.). Колониальные захваты европейских держав.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Великий. Габсбургская монархия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Правление Марии Терезии и Иосифа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Европейская культура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Начало революционной эпохи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Великобритания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машинным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Бостонское чаепитие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Отцы-основатели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Билль о правах (1791 г.). Значение завоевания североамериканскими штатами независимости.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Французская революция конца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Политические течения и деятели революции (Ж. Дантон, Ж-П.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Марат).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Войны антифранцузских коалиций против революционной Франции.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Европа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начале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Провозглашение империи Наполеона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 xml:space="preserve">Мир вне Европы в </w:t>
      </w:r>
      <w:r>
        <w:rPr>
          <w:rFonts w:ascii="Times New Roman" w:hAnsi="Times New Roman" w:cs="Times New Roman"/>
          <w:b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века.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 w:cs="Times New Roman"/>
          <w:color w:val="333333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. Иран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-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Политика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Надир-шаха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Китай. Империя Цин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Сёгуны и дайме. Положение сословий.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Культура стран Востока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Страны Латинской Америки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Страны и народы Африки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Культура народов Африки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Рождение Российской империи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Начало царствования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Ивана </w:t>
      </w:r>
      <w:r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Азовские походы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Великое посольство. Стрелецкий мятеж. Воронежское кораблестроение.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царствования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Объявление России Империей.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Военная реформа.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Итоги преобразований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Преобразования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русской культуре.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после Петра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 Дворцовые перевороты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Петр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, Анн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 Иоа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нновна, Иван </w:t>
      </w:r>
      <w:r>
        <w:rPr>
          <w:rFonts w:ascii="Times New Roman" w:hAnsi="Times New Roman" w:cs="Times New Roman"/>
          <w:color w:val="000000"/>
          <w:sz w:val="26"/>
          <w:szCs w:val="26"/>
        </w:rPr>
        <w:t>VI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Антонович, Елизавета Петровна, Петр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казахских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жузов.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и Павла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Личность супруги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Переворот в пользу Екатерины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Внутренняя политика Екатерины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Особенности Просвещенного абсолютизма в России.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Золотой век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Внутренняя политика Екатерины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Пугачевщины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юг в 1787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Россия при Павле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Личность Павла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Путешествие из Петербурга в Москву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в России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Российская наука в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архитектура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 w:cs="Times New Roman"/>
          <w:color w:val="000000"/>
          <w:sz w:val="26"/>
          <w:szCs w:val="26"/>
        </w:rPr>
        <w:t>B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Новые веяния в изобразительном искусстве в конце столетия.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Политика правительства Александра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Россия в мировом историческом пространстве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 начале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 w:cs="Times New Roman"/>
          <w:color w:val="333333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 w:cs="Times New Roman"/>
          <w:color w:val="333333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 древней и новой России в ее политическом и гражданском отношениях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Русская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Правда» П. Пестеля). Восстание декабристов 14 декабря 1825 г.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‒ НАЧАЛО ХХ В.</w:t>
      </w:r>
      <w:proofErr w:type="gramEnd"/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Начало индустриальной эпохи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сс в пр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омышленности и сельском хозяйстве. Развитие транспорта и сре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дств св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Социальные и национальные движения в странах Европы.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Художественная культура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:ж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изнь и творчество.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трудный выбор пути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Политическое развитие европейских стран в 1815-1840-е гг. Великобритания: борьба за парламентскую реформу; чартизм.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Франция: Реставрация, Июльская монархия, Вторая республика.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.М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Запада в конце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расцвет в тени катастрофы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Франция. Империя Наполеона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«Эра Джолитти». Международное положение Италии.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‒ 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США в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-начале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Промышленный рост в конце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Восстановление Юга. Монополии. Внешняя политика. Т. Рузвельт.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Азия, Африка и Латинская Америка в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Иран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Революция 1905-1911 гг. в Иране.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‒ НАЧАЛО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Политика правительства Николая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Внутренняя политика Николая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Священный союз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.О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1880—1890-х гг.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Народное самодержавие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Александра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оскудение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 Социальные типы крестьян и помещиков. Дворяне-предприниматели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.И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Этнокультурный облик империи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Общественная жизнь и общественное движение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 xml:space="preserve">Россия на пороге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Император Николай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Первая российская революция 1905-1907 гг. Начало парламентаризма в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Кровавое воскресенье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Государственной думы.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Государственная дума.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Обострение международной обстановки. Блоковая система и участие в ней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Живопись.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«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искусства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»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 мировую культуру.</w:t>
      </w:r>
    </w:p>
    <w:p w:rsidR="007724C7" w:rsidRPr="00CF6D23" w:rsidRDefault="007724C7">
      <w:pPr>
        <w:rPr>
          <w:rFonts w:ascii="Times New Roman" w:hAnsi="Times New Roman" w:cs="Times New Roman"/>
          <w:sz w:val="26"/>
          <w:szCs w:val="26"/>
          <w:lang w:val="ru-RU"/>
        </w:rPr>
        <w:sectPr w:rsidR="007724C7" w:rsidRPr="00CF6D23">
          <w:pgSz w:w="11906" w:h="16383"/>
          <w:pgMar w:top="720" w:right="720" w:bottom="720" w:left="720" w:header="720" w:footer="720" w:gutter="0"/>
          <w:cols w:space="720"/>
        </w:sectPr>
      </w:pPr>
      <w:bookmarkStart w:id="2" w:name="block-53742240"/>
    </w:p>
    <w:bookmarkEnd w:id="2"/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ПЛАНИРУЕМЫЕ РЕЗУЛЬТАТЫ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Изучение истории в 5 классе направлено на достижение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К важнейшим личностным результатам изучения истории относятся: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1) в сфере патриотического воспитания: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2) в сфере гражданского воспитания: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3) в духовно-нравственной сфере: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4) в понимании ценности научного познания: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5) в сфере эстетического воспитания: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6) в формировании ценностного отношения к жизни и здоровью: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7) в сфере трудового воспитания: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понимание на основе 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знания истории значения трудовой деятельности людей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8) в сфере экологического воспитания: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9) в сфере адаптации к меняющимся условиям социальной и природной среды:</w:t>
      </w: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724C7" w:rsidRPr="00CF6D23" w:rsidRDefault="007724C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Познавательные универсальные учебные действия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Базовые логические действия: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систематизировать и обобщать исторические факты (в форме таблиц, схем);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характерные признаки исторических явлений;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причинно-следственные связи событий;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Базовые исследовательские действия: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познавательную задачу;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намечать путь её решения и осуществлять подбор исторического материала, объекта;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соотносить полученный результат с имеющимся знанием;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новизну и обоснованность полученного результата;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Работа с информацией: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различать виды источников исторической информации</w:t>
      </w:r>
      <w:proofErr w:type="gramStart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;в</w:t>
      </w:r>
      <w:proofErr w:type="gramEnd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Коммуникативные универсальные учебные действия: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выражать и аргументировать свою точку зрения в устном высказывании, письменном тексте;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Совместная деятельность: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Регулятивные универсальные учебные действия: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вносить коррективы в свою работу с учётом установленных ошибок, возникших трудностей.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Умения в сфере эмоционального интеллекта, понимания себя и других: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на примерах исторических ситуаций роль эмоций в отношениях между людьми;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7724C7" w:rsidRPr="00CF6D23" w:rsidRDefault="007724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2) умение выявлять особенности развития культуры, быта и нравов народов в различные исторические эпохи;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характеризовать итоги и историческое значение событий;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Предметные результаты изучения учебного предмета «История» включают: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обучающимися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знаниях и видах деятельности. </w:t>
      </w:r>
      <w:r w:rsidRPr="008D3069">
        <w:rPr>
          <w:rFonts w:ascii="Times New Roman" w:hAnsi="Times New Roman" w:cs="Times New Roman"/>
          <w:color w:val="333333"/>
          <w:sz w:val="26"/>
          <w:szCs w:val="26"/>
          <w:lang w:val="ru-RU"/>
        </w:rPr>
        <w:t>Они представлены в следующих основных группах: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деятельности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Предметные результаты изучения истории 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в 5 классе: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хронологии, работа с хронологией: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исторических фактов, работа с фактами: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группировать, систематизировать факты по заданному признаку.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исторической картой: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историческими источниками: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Историческое описание (реконструкция):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характеризовать условия жизни людей в древности;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рассказывать о значительных событиях древней истории, их участниках;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Анализ, объяснение исторических событий, явлений: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сравнивать исторические явления, определять их общие черты;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иллюстрировать общие явления, черты конкретными примерами;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причины и следствия важнейших событий древней истории.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излагать оценки наиболее значительных событий и личностей древней истории, приводимые в учебной литературе;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Применение исторических знаний: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Предметные результаты изучения истории 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в 6 классе: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хронологии, работа с хронологией: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устанавливать длительность и синхронность событий истории Руси и всеобщей истории.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исторических фактов, работа с фактами: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исторической картой: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рств в Ср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историческими источниками: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характеризовать авторство, время, место создания источника;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находить в визуальном источнике и вещественном памятнике ключевые символы, образы;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характеризовать позицию автора письменного и визуального исторического источника.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Историческое описание (реконструкция):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>рассказывать о ключевых событиях отечественной и всеобщей истории в эпоху Средневековья, их участниках;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Анализ, объяснение исторических событий, явлений: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высказывать отношение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Применение исторических знаний: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Предметные результаты изучения истории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 xml:space="preserve"> в 7 классе: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хронологии, работа с хронологией: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вв., определять их принадлежность к части века (половина, треть, четверть);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lastRenderedPageBreak/>
        <w:t>Знание исторических фактов, работа с фактами: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исторической картой: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историческими источниками: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сопоставлять и систематизировать информацию из нескольких однотипных источников.</w:t>
      </w:r>
    </w:p>
    <w:p w:rsidR="007724C7" w:rsidRPr="008D3069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D3069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Историческое описание (реконструкция):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вв., их участниках;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(ключевые факты биографии, личные качества, деятельность);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Анализ, объяснение исторических событий, явлений: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в европейских странах;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lastRenderedPageBreak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с учётом обстоятельств изучаемой эпохи и в современной шкале ценностей.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Применение исторических знаний: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для времени, когда они появились, и для современного общества;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‒</w:t>
      </w:r>
      <w:r>
        <w:rPr>
          <w:rFonts w:ascii="Times New Roman" w:hAnsi="Times New Roman" w:cs="Times New Roman"/>
          <w:color w:val="333333"/>
          <w:sz w:val="26"/>
          <w:szCs w:val="26"/>
        </w:rPr>
        <w:t>XVII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вв. (в том числе на региональном материале).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Предметные результаты изучения истории 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в 8 классе: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хронологии, работа с хронологией: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 определять их принадлежность к историческому периоду, этапу;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исторических фактов, работа с фактами: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исторической картой: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историческими источниками: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из взаимодополняющих письменных, визуальных и вещественных источников.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lastRenderedPageBreak/>
        <w:t>Историческое описание (реконструкция):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их участниках;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на основе информации учебника и дополнительных материалов;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Анализ, объяснение исторических событий, явлений: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изменений, происшедших в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  <w:proofErr w:type="gramEnd"/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.(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.(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Применение исторических знаний: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европейские влияния и национальные традиции, показывать на примерах;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XVIII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– начало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(в том числе на региональном материале).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Предметные результаты изучения истории</w:t>
      </w: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 xml:space="preserve"> в 9 классе: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хронологии, работа с хронологией: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 выделять этапы (периоды) в развитии ключевых событий и процессов;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на основе анализа причинно-следственных связей.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Знание исторических фактов, работа с фактами: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исторической картой: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Работа с историческими источниками: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определять тип и вид источника (письменного, визуального);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из разных письменных, визуальных и вещественных источников;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различать в тексте письменных источников факты и интерпретации событий прошлого.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Историческое описание (реконструкция):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с описанием и оценкой их деятельности (сообщение, презентация, эссе);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;п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Анализ, объяснение исторических событий, явлений: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начале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</w:t>
      </w:r>
      <w:r>
        <w:rPr>
          <w:rFonts w:ascii="Times New Roman" w:hAnsi="Times New Roman" w:cs="Times New Roman"/>
          <w:color w:val="333333"/>
          <w:sz w:val="26"/>
          <w:szCs w:val="26"/>
        </w:rPr>
        <w:t>XX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в., объяснять, что могло лежать в их основе;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t>Применение исторических знаний: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ХХ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., объяснять,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ХХ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. (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том числе на региональном материале);</w:t>
      </w:r>
    </w:p>
    <w:p w:rsidR="007724C7" w:rsidRPr="00CF6D23" w:rsidRDefault="00CF6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 w:cs="Times New Roman"/>
          <w:color w:val="333333"/>
          <w:sz w:val="26"/>
          <w:szCs w:val="26"/>
        </w:rPr>
        <w:t>XIX</w:t>
      </w:r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‒ начала ХХ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в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. </w:t>
      </w:r>
      <w:proofErr w:type="gramStart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>для</w:t>
      </w:r>
      <w:proofErr w:type="gramEnd"/>
      <w:r w:rsidRPr="00CF6D23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7724C7" w:rsidRPr="00CF6D23" w:rsidRDefault="007724C7">
      <w:pPr>
        <w:rPr>
          <w:rFonts w:ascii="Times New Roman" w:hAnsi="Times New Roman" w:cs="Times New Roman"/>
          <w:sz w:val="26"/>
          <w:szCs w:val="26"/>
          <w:lang w:val="ru-RU"/>
        </w:rPr>
      </w:pPr>
      <w:bookmarkStart w:id="3" w:name="block-53742241"/>
    </w:p>
    <w:p w:rsidR="007724C7" w:rsidRDefault="007724C7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F6D23" w:rsidRPr="00CF6D23" w:rsidRDefault="00CF6D23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ТЕМАТИЧЕСКОЕ ПЛАНИРОВАНИЕ </w:t>
      </w: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4913"/>
        <w:gridCol w:w="2052"/>
        <w:gridCol w:w="2142"/>
        <w:gridCol w:w="3566"/>
      </w:tblGrid>
      <w:tr w:rsidR="007724C7" w:rsidTr="00D4356C">
        <w:trPr>
          <w:trHeight w:val="144"/>
          <w:tblCellSpacing w:w="0" w:type="dxa"/>
        </w:trPr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4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  <w:p w:rsidR="007724C7" w:rsidRDefault="00B96E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Раздел 1.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История Древнего мира</w:t>
            </w:r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Первобытное общество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Раздел 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Древний мир</w:t>
            </w:r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Древний мир. Древний Восток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Древний Египет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Древние цивилизации Месопотамии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Восточное Средиземноморье в древности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Ассирия. Персидская держава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Древняя Индия. Древний Китай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Раздел 3.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Древняя Греция. Эллинизм</w:t>
            </w:r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Древнейшая Греция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Греческие полисы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Культура Древней Греции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Македонские завоевания. Эллинизм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Раздел 4.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Древний Рим</w:t>
            </w:r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Возникновение Римского государства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Римские завоевания в Средиземноморье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Культура Древнего Рима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 w:rsidTr="00D4356C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5.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Курс «История нашего края»</w:t>
            </w: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Default="00625E72">
            <w:pPr>
              <w:spacing w:after="0"/>
              <w:ind w:left="135"/>
              <w:rPr>
                <w:sz w:val="26"/>
                <w:szCs w:val="26"/>
              </w:rPr>
            </w:pPr>
            <w:r w:rsidRPr="00625E72">
              <w:rPr>
                <w:rFonts w:ascii="Times New Roman" w:hAnsi="Times New Roman"/>
                <w:color w:val="000000"/>
                <w:sz w:val="26"/>
                <w:szCs w:val="26"/>
              </w:rPr>
              <w:t>Наш край в древности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625E7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8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5.2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Pr="00625E72" w:rsidRDefault="00625E72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E72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край в V – XV вв.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625E7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11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5.3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724C7" w:rsidRPr="00625E72" w:rsidRDefault="00625E72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E72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край в XVI веке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625E7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15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625E7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Итого по разделу, курсу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D435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</w:tbl>
    <w:p w:rsidR="007724C7" w:rsidRDefault="007724C7">
      <w:pPr>
        <w:rPr>
          <w:sz w:val="26"/>
          <w:szCs w:val="26"/>
        </w:rPr>
        <w:sectPr w:rsidR="007724C7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8"/>
        <w:gridCol w:w="4772"/>
        <w:gridCol w:w="2118"/>
        <w:gridCol w:w="2186"/>
        <w:gridCol w:w="3682"/>
      </w:tblGrid>
      <w:tr w:rsidR="007724C7" w:rsidTr="008D3069">
        <w:trPr>
          <w:trHeight w:val="144"/>
          <w:tblCellSpacing w:w="0" w:type="dxa"/>
        </w:trPr>
        <w:tc>
          <w:tcPr>
            <w:tcW w:w="1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47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3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8D306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XV вв.</w:t>
            </w:r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Европа в раннее Средневековье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Средневековое европейское общество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Расцвет Средневековья в Западной Европе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Осень Средневековья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IX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XVI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Государство Русь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2.3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XIV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Создание единого Российского государства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Курс «История нашего края»</w:t>
            </w:r>
          </w:p>
        </w:tc>
      </w:tr>
      <w:tr w:rsidR="007724C7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8D3069" w:rsidRDefault="008D3069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8D306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край в XVII веке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8D3069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4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8D3069" w:rsidRDefault="008D3069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8D306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край в XVIII веке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 w:rsidP="008D3069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="008D306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8D3069">
        <w:trPr>
          <w:trHeight w:val="144"/>
          <w:tblCellSpacing w:w="0" w:type="dxa"/>
        </w:trPr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4772" w:type="dxa"/>
            <w:tcMar>
              <w:top w:w="50" w:type="dxa"/>
              <w:left w:w="100" w:type="dxa"/>
            </w:tcMar>
            <w:vAlign w:val="center"/>
          </w:tcPr>
          <w:p w:rsidR="007724C7" w:rsidRPr="008D3069" w:rsidRDefault="008D3069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8D306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край в XIX веке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8D3069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8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8D3069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</w:t>
            </w:r>
            <w:r w:rsidR="00CF6D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Итого по разделу, курсу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102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</w:tbl>
    <w:p w:rsidR="007724C7" w:rsidRDefault="007724C7">
      <w:pPr>
        <w:rPr>
          <w:sz w:val="26"/>
          <w:szCs w:val="26"/>
        </w:rPr>
        <w:sectPr w:rsidR="007724C7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4844"/>
        <w:gridCol w:w="2085"/>
        <w:gridCol w:w="2165"/>
        <w:gridCol w:w="3623"/>
      </w:tblGrid>
      <w:tr w:rsidR="007724C7" w:rsidTr="00451B13">
        <w:trPr>
          <w:trHeight w:val="144"/>
          <w:tblCellSpacing w:w="0" w:type="dxa"/>
        </w:trPr>
        <w:tc>
          <w:tcPr>
            <w:tcW w:w="1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4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451B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Конец XV — XVII в.</w:t>
            </w:r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Эпоха Великих географических открытий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XVI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XVII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вв.: традиции и новизна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XVI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XVII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XVI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XVII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 в XVI в.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Смута в России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 при первых Романовых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Курс «История нашего края»</w:t>
            </w:r>
          </w:p>
        </w:tc>
      </w:tr>
      <w:tr w:rsidR="007724C7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Pr="00451B13" w:rsidRDefault="00451B1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451B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Наш край в первой половине </w:t>
            </w:r>
            <w:r w:rsidRPr="00451B13">
              <w:rPr>
                <w:rFonts w:ascii="Times New Roman" w:hAnsi="Times New Roman" w:cs="Times New Roman"/>
                <w:sz w:val="26"/>
                <w:szCs w:val="26"/>
              </w:rPr>
              <w:t>XX</w:t>
            </w:r>
            <w:r w:rsidRPr="00451B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 w:rsidP="00451B1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="00451B1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451B13">
        <w:trPr>
          <w:trHeight w:val="144"/>
          <w:tblCellSpacing w:w="0" w:type="dxa"/>
        </w:trPr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7724C7" w:rsidRPr="00451B13" w:rsidRDefault="00451B1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451B1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Наш край во второй половине XX – </w:t>
            </w:r>
            <w:r w:rsidRPr="00451B1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первой четверти XXI века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Pr="00451B13" w:rsidRDefault="00CF6D23" w:rsidP="00451B13">
            <w:pPr>
              <w:spacing w:after="0"/>
              <w:ind w:left="135"/>
              <w:jc w:val="center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="00451B1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Pr="00451B13" w:rsidRDefault="00CF6D23" w:rsidP="00451B13">
            <w:pPr>
              <w:spacing w:after="0"/>
              <w:ind w:left="135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451B1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Итого по разделу, курсу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</w:tbl>
    <w:p w:rsidR="007724C7" w:rsidRDefault="007724C7">
      <w:pPr>
        <w:rPr>
          <w:sz w:val="26"/>
          <w:szCs w:val="26"/>
        </w:rPr>
        <w:sectPr w:rsidR="007724C7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8 КЛАСС </w:t>
      </w:r>
    </w:p>
    <w:tbl>
      <w:tblPr>
        <w:tblW w:w="0" w:type="auto"/>
        <w:tblCellSpacing w:w="20" w:type="nil"/>
        <w:tblInd w:w="-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1B13" w:rsidTr="00451B1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1B13" w:rsidRDefault="00451B13" w:rsidP="00451B13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1B13" w:rsidRDefault="00451B13" w:rsidP="00451B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1B13" w:rsidRDefault="00451B13" w:rsidP="00451B13">
            <w:pPr>
              <w:spacing w:after="0"/>
              <w:ind w:left="135"/>
            </w:pPr>
          </w:p>
        </w:tc>
      </w:tr>
      <w:tr w:rsidR="00451B13" w:rsidTr="00451B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1B13" w:rsidRDefault="00451B13" w:rsidP="00451B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1B13" w:rsidRDefault="00451B13" w:rsidP="00451B13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1B13" w:rsidRDefault="00451B13" w:rsidP="00451B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1B13" w:rsidRDefault="00451B13" w:rsidP="00451B1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1B13" w:rsidRDefault="00451B13" w:rsidP="00451B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1B13" w:rsidRDefault="00451B13" w:rsidP="00451B13"/>
        </w:tc>
      </w:tr>
      <w:tr w:rsidR="00451B13" w:rsidTr="00451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1B13" w:rsidTr="00451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1B13" w:rsidRDefault="00451B13" w:rsidP="00451B13"/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</w:p>
        </w:tc>
      </w:tr>
      <w:tr w:rsidR="00451B13" w:rsidRPr="001707D9" w:rsidTr="00451B1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1B13" w:rsidTr="00451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1B13" w:rsidRDefault="00451B13" w:rsidP="00451B13"/>
        </w:tc>
      </w:tr>
      <w:tr w:rsidR="00451B13" w:rsidTr="00451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1B13" w:rsidRPr="003E6325" w:rsidRDefault="00451B13" w:rsidP="00451B13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51B13" w:rsidRDefault="00451B13" w:rsidP="00451B13"/>
        </w:tc>
      </w:tr>
    </w:tbl>
    <w:p w:rsidR="007724C7" w:rsidRDefault="007724C7">
      <w:pPr>
        <w:rPr>
          <w:sz w:val="26"/>
          <w:szCs w:val="26"/>
        </w:rPr>
        <w:sectPr w:rsidR="007724C7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7724C7" w:rsidRDefault="00CF6D23">
      <w:pPr>
        <w:spacing w:after="0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2"/>
        <w:gridCol w:w="4818"/>
        <w:gridCol w:w="2085"/>
        <w:gridCol w:w="2165"/>
        <w:gridCol w:w="3623"/>
      </w:tblGrid>
      <w:tr w:rsidR="007724C7" w:rsidTr="00B05EAF">
        <w:trPr>
          <w:trHeight w:val="144"/>
          <w:tblCellSpacing w:w="0" w:type="dxa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7724C7" w:rsidTr="00B05EAF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724C7" w:rsidRDefault="007724C7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Tr="00B05EAF">
        <w:trPr>
          <w:trHeight w:val="144"/>
          <w:tblCellSpacing w:w="0" w:type="dxa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XIХ — начало ХХ в.</w:t>
            </w:r>
          </w:p>
        </w:tc>
      </w:tr>
      <w:tr w:rsidR="007724C7" w:rsidRPr="001707D9" w:rsidTr="00B05EAF">
        <w:trPr>
          <w:trHeight w:val="144"/>
          <w:tblCellSpacing w:w="0" w:type="dxa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Начало индустриальной эпохи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B05EAF">
        <w:trPr>
          <w:trHeight w:val="144"/>
          <w:tblCellSpacing w:w="0" w:type="dxa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в.: трудный выбор пути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 w:rsidTr="00B05EAF">
        <w:trPr>
          <w:trHeight w:val="144"/>
          <w:tblCellSpacing w:w="0" w:type="dxa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в.: расцвет в тени катастрофы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XX</w:t>
            </w:r>
            <w:r w:rsidRPr="00CF6D23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Политика правительства Николая 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 в 1880—1890-х гг.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во 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XIX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Этнокультурный облик империи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RPr="001707D9">
        <w:trPr>
          <w:trHeight w:val="144"/>
          <w:tblCellSpacing w:w="0" w:type="dxa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XX</w:t>
            </w: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CF6D23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724C7" w:rsidTr="00B05EAF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  <w:tr w:rsidR="007724C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4C7" w:rsidRPr="00CF6D23" w:rsidRDefault="00CF6D23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7724C7" w:rsidRDefault="00CF6D23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CF6D23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spacing w:after="0"/>
              <w:ind w:left="135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7724C7" w:rsidRDefault="007724C7">
            <w:pPr>
              <w:rPr>
                <w:sz w:val="26"/>
                <w:szCs w:val="26"/>
              </w:rPr>
            </w:pPr>
          </w:p>
        </w:tc>
      </w:tr>
    </w:tbl>
    <w:p w:rsidR="007724C7" w:rsidRDefault="007724C7">
      <w:pPr>
        <w:rPr>
          <w:sz w:val="26"/>
          <w:szCs w:val="26"/>
        </w:rPr>
        <w:sectPr w:rsidR="007724C7">
          <w:pgSz w:w="16383" w:h="11906" w:orient="landscape"/>
          <w:pgMar w:top="720" w:right="720" w:bottom="720" w:left="720" w:header="720" w:footer="720" w:gutter="0"/>
          <w:cols w:space="720"/>
        </w:sectPr>
      </w:pPr>
    </w:p>
    <w:bookmarkEnd w:id="3"/>
    <w:p w:rsidR="007724C7" w:rsidRDefault="00CF6D23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УЧЕБНО-МЕТОДИЧЕСКОЕ ОБЕСПЕЧЕНИЕ ОБРАЗОВАТЕЛЬНОГО ПРОЦЕССА</w:t>
      </w:r>
    </w:p>
    <w:p w:rsidR="007724C7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Учебник по истории России для 6 класса (Государственный учебник).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Учебник по истории России для 7 класса (Государственный учебник).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Учебник по истории России для 8 класса (Государственный учебник).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Учебник по истории России для 9 класса (Государственный учебник).</w:t>
      </w:r>
    </w:p>
    <w:p w:rsidR="007724C7" w:rsidRPr="00CF6D23" w:rsidRDefault="007724C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МЕТОДИЧЕСКИЕ МАТЕРИАЛЫ ДЛЯ УЧИТЕЛЯ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Поурочные разработки по истории России (6–9 классы).</w:t>
      </w: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sz w:val="26"/>
          <w:szCs w:val="26"/>
          <w:lang w:val="ru-RU"/>
        </w:rPr>
        <w:t>Дидактические материалы по истории России (6–9 классы).</w:t>
      </w:r>
    </w:p>
    <w:p w:rsidR="007724C7" w:rsidRPr="00CF6D23" w:rsidRDefault="007724C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724C7" w:rsidRPr="00CF6D23" w:rsidRDefault="00CF6D23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CF6D23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ИНТЕРНЕТ</w:t>
      </w:r>
    </w:p>
    <w:p w:rsidR="007724C7" w:rsidRPr="00CF6D23" w:rsidRDefault="00CF6D23">
      <w:pPr>
        <w:rPr>
          <w:rFonts w:ascii="Times New Roman" w:hAnsi="Times New Roman" w:cs="Times New Roman"/>
          <w:color w:val="0000FF"/>
          <w:sz w:val="26"/>
          <w:szCs w:val="26"/>
          <w:u w:val="single"/>
          <w:lang w:val="ru-RU"/>
        </w:rPr>
      </w:pPr>
      <w:bookmarkStart w:id="4" w:name="block-53742243"/>
      <w:r w:rsidRPr="00CF6D23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Библиотека ЦОК </w:t>
      </w:r>
      <w:hyperlink r:id="rId72"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https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://</w:t>
        </w:r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m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edsoo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ru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/7</w:t>
        </w:r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f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418</w:t>
        </w:r>
        <w:r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a</w:t>
        </w:r>
        <w:r w:rsidRPr="00CF6D23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ru-RU"/>
          </w:rPr>
          <w:t>34</w:t>
        </w:r>
      </w:hyperlink>
    </w:p>
    <w:bookmarkEnd w:id="4"/>
    <w:p w:rsidR="007724C7" w:rsidRPr="00CF6D23" w:rsidRDefault="007724C7">
      <w:pPr>
        <w:rPr>
          <w:rFonts w:ascii="Times New Roman" w:hAnsi="Times New Roman" w:cs="Times New Roman"/>
          <w:sz w:val="26"/>
          <w:szCs w:val="26"/>
          <w:lang w:val="ru-RU"/>
        </w:rPr>
      </w:pPr>
    </w:p>
    <w:sectPr w:rsidR="007724C7" w:rsidRPr="00CF6D23">
      <w:pgSz w:w="11907" w:h="1683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E95" w:rsidRDefault="00B96E95">
      <w:pPr>
        <w:spacing w:line="240" w:lineRule="auto"/>
      </w:pPr>
      <w:r>
        <w:separator/>
      </w:r>
    </w:p>
  </w:endnote>
  <w:endnote w:type="continuationSeparator" w:id="0">
    <w:p w:rsidR="00B96E95" w:rsidRDefault="00B96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E95" w:rsidRDefault="00B96E95">
      <w:pPr>
        <w:spacing w:after="0"/>
      </w:pPr>
      <w:r>
        <w:separator/>
      </w:r>
    </w:p>
  </w:footnote>
  <w:footnote w:type="continuationSeparator" w:id="0">
    <w:p w:rsidR="00B96E95" w:rsidRDefault="00B96E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C7"/>
    <w:rsid w:val="001707D9"/>
    <w:rsid w:val="0031036C"/>
    <w:rsid w:val="00451B13"/>
    <w:rsid w:val="00614D0C"/>
    <w:rsid w:val="00625E72"/>
    <w:rsid w:val="007724C7"/>
    <w:rsid w:val="008D3069"/>
    <w:rsid w:val="009D2B65"/>
    <w:rsid w:val="00B05EAF"/>
    <w:rsid w:val="00B96E95"/>
    <w:rsid w:val="00BC2CF3"/>
    <w:rsid w:val="00CF6D23"/>
    <w:rsid w:val="00D4356C"/>
    <w:rsid w:val="062E4BB9"/>
    <w:rsid w:val="264017AC"/>
    <w:rsid w:val="501A20CF"/>
    <w:rsid w:val="55F9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31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036C"/>
    <w:rPr>
      <w:rFonts w:ascii="Tahoma" w:eastAsiaTheme="minorHAnsi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31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036C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a34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8a34" TargetMode="External"/><Relationship Id="rId21" Type="http://schemas.openxmlformats.org/officeDocument/2006/relationships/hyperlink" Target="https://m.edsoo.ru/7f418a34" TargetMode="External"/><Relationship Id="rId34" Type="http://schemas.openxmlformats.org/officeDocument/2006/relationships/hyperlink" Target="https://m.edsoo.ru/7f418a34" TargetMode="External"/><Relationship Id="rId42" Type="http://schemas.openxmlformats.org/officeDocument/2006/relationships/hyperlink" Target="https://m.edsoo.ru/7f418a34" TargetMode="External"/><Relationship Id="rId47" Type="http://schemas.openxmlformats.org/officeDocument/2006/relationships/hyperlink" Target="https://m.edsoo.ru/7f418bce" TargetMode="External"/><Relationship Id="rId50" Type="http://schemas.openxmlformats.org/officeDocument/2006/relationships/hyperlink" Target="https://m.edsoo.ru/7f418bce" TargetMode="External"/><Relationship Id="rId55" Type="http://schemas.openxmlformats.org/officeDocument/2006/relationships/hyperlink" Target="https://m.edsoo.ru/7f418a34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8a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a34" TargetMode="External"/><Relationship Id="rId29" Type="http://schemas.openxmlformats.org/officeDocument/2006/relationships/hyperlink" Target="https://m.edsoo.ru/7f418a34" TargetMode="External"/><Relationship Id="rId11" Type="http://schemas.openxmlformats.org/officeDocument/2006/relationships/hyperlink" Target="https://m.edsoo.ru/7f418a34" TargetMode="External"/><Relationship Id="rId24" Type="http://schemas.openxmlformats.org/officeDocument/2006/relationships/hyperlink" Target="https://m.edsoo.ru/7f418a34" TargetMode="External"/><Relationship Id="rId32" Type="http://schemas.openxmlformats.org/officeDocument/2006/relationships/hyperlink" Target="https://m.edsoo.ru/7f418a34" TargetMode="External"/><Relationship Id="rId37" Type="http://schemas.openxmlformats.org/officeDocument/2006/relationships/hyperlink" Target="https://m.edsoo.ru/7f418a34" TargetMode="External"/><Relationship Id="rId40" Type="http://schemas.openxmlformats.org/officeDocument/2006/relationships/hyperlink" Target="https://m.edsoo.ru/7f418a34" TargetMode="External"/><Relationship Id="rId45" Type="http://schemas.openxmlformats.org/officeDocument/2006/relationships/hyperlink" Target="https://m.edsoo.ru/7f418bce" TargetMode="External"/><Relationship Id="rId53" Type="http://schemas.openxmlformats.org/officeDocument/2006/relationships/hyperlink" Target="https://m.edsoo.ru/7f418a34" TargetMode="External"/><Relationship Id="rId58" Type="http://schemas.openxmlformats.org/officeDocument/2006/relationships/hyperlink" Target="https://m.edsoo.ru/7f418a34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a34" TargetMode="External"/><Relationship Id="rId23" Type="http://schemas.openxmlformats.org/officeDocument/2006/relationships/hyperlink" Target="https://m.edsoo.ru/7f418a34" TargetMode="External"/><Relationship Id="rId28" Type="http://schemas.openxmlformats.org/officeDocument/2006/relationships/hyperlink" Target="https://m.edsoo.ru/7f418a34" TargetMode="External"/><Relationship Id="rId36" Type="http://schemas.openxmlformats.org/officeDocument/2006/relationships/hyperlink" Target="https://m.edsoo.ru/7f418a34" TargetMode="External"/><Relationship Id="rId49" Type="http://schemas.openxmlformats.org/officeDocument/2006/relationships/hyperlink" Target="https://m.edsoo.ru/7f418bce" TargetMode="External"/><Relationship Id="rId57" Type="http://schemas.openxmlformats.org/officeDocument/2006/relationships/hyperlink" Target="https://m.edsoo.ru/7f418a34" TargetMode="External"/><Relationship Id="rId61" Type="http://schemas.openxmlformats.org/officeDocument/2006/relationships/hyperlink" Target="https://m.edsoo.ru/7f418a34" TargetMode="External"/><Relationship Id="rId10" Type="http://schemas.openxmlformats.org/officeDocument/2006/relationships/hyperlink" Target="https://m.edsoo.ru/7f418a34" TargetMode="External"/><Relationship Id="rId19" Type="http://schemas.openxmlformats.org/officeDocument/2006/relationships/hyperlink" Target="https://m.edsoo.ru/7f418a34" TargetMode="External"/><Relationship Id="rId31" Type="http://schemas.openxmlformats.org/officeDocument/2006/relationships/hyperlink" Target="https://m.edsoo.ru/7f418a34" TargetMode="External"/><Relationship Id="rId44" Type="http://schemas.openxmlformats.org/officeDocument/2006/relationships/hyperlink" Target="https://m.edsoo.ru/7f418bce" TargetMode="External"/><Relationship Id="rId52" Type="http://schemas.openxmlformats.org/officeDocument/2006/relationships/hyperlink" Target="https://m.edsoo.ru/7f418bce" TargetMode="External"/><Relationship Id="rId60" Type="http://schemas.openxmlformats.org/officeDocument/2006/relationships/hyperlink" Target="https://m.edsoo.ru/7f418a34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a34" TargetMode="External"/><Relationship Id="rId22" Type="http://schemas.openxmlformats.org/officeDocument/2006/relationships/hyperlink" Target="https://m.edsoo.ru/7f418a34" TargetMode="External"/><Relationship Id="rId27" Type="http://schemas.openxmlformats.org/officeDocument/2006/relationships/hyperlink" Target="https://m.edsoo.ru/7f418a34" TargetMode="External"/><Relationship Id="rId30" Type="http://schemas.openxmlformats.org/officeDocument/2006/relationships/hyperlink" Target="https://m.edsoo.ru/7f418a34" TargetMode="External"/><Relationship Id="rId35" Type="http://schemas.openxmlformats.org/officeDocument/2006/relationships/hyperlink" Target="https://m.edsoo.ru/7f418a34" TargetMode="External"/><Relationship Id="rId43" Type="http://schemas.openxmlformats.org/officeDocument/2006/relationships/hyperlink" Target="https://m.edsoo.ru/7f418a34" TargetMode="External"/><Relationship Id="rId48" Type="http://schemas.openxmlformats.org/officeDocument/2006/relationships/hyperlink" Target="https://m.edsoo.ru/7f418bce" TargetMode="External"/><Relationship Id="rId56" Type="http://schemas.openxmlformats.org/officeDocument/2006/relationships/hyperlink" Target="https://m.edsoo.ru/7f418a34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8a34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18bce" TargetMode="External"/><Relationship Id="rId72" Type="http://schemas.openxmlformats.org/officeDocument/2006/relationships/hyperlink" Target="https://m.edsoo.ru/7f418a3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a34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7f418a34" TargetMode="External"/><Relationship Id="rId33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8a34" TargetMode="External"/><Relationship Id="rId46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7f418a34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8a34" TargetMode="External"/><Relationship Id="rId54" Type="http://schemas.openxmlformats.org/officeDocument/2006/relationships/hyperlink" Target="https://m.edsoo.ru/7f418a34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8a3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52</Pages>
  <Words>17804</Words>
  <Characters>101483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Mariya</dc:creator>
  <cp:lastModifiedBy>компик</cp:lastModifiedBy>
  <cp:revision>8</cp:revision>
  <cp:lastPrinted>2025-08-12T18:04:00Z</cp:lastPrinted>
  <dcterms:created xsi:type="dcterms:W3CDTF">2025-09-25T07:43:00Z</dcterms:created>
  <dcterms:modified xsi:type="dcterms:W3CDTF">2025-10-17T08:31:00Z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C674CA18806C4FC99C34F5917EF3EFEA_12</vt:lpwstr>
  </property>
</Properties>
</file>